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08D8" w14:textId="3A48B4DB" w:rsidR="00F83CA0" w:rsidRDefault="00F83CA0">
      <w:r>
        <w:rPr>
          <w:noProof/>
        </w:rPr>
        <w:drawing>
          <wp:anchor distT="0" distB="0" distL="114300" distR="114300" simplePos="0" relativeHeight="251658240" behindDoc="1" locked="0" layoutInCell="1" allowOverlap="1" wp14:anchorId="124F0789" wp14:editId="3D557F88">
            <wp:simplePos x="0" y="0"/>
            <wp:positionH relativeFrom="column">
              <wp:posOffset>590550</wp:posOffset>
            </wp:positionH>
            <wp:positionV relativeFrom="paragraph">
              <wp:posOffset>66675</wp:posOffset>
            </wp:positionV>
            <wp:extent cx="467487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477" y="21214"/>
                <wp:lineTo x="21477" y="0"/>
                <wp:lineTo x="0" y="0"/>
              </wp:wrapPolygon>
            </wp:wrapTight>
            <wp:docPr id="70107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077644" name="Picture 70107764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00" b="16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87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E56BD" w14:textId="77777777" w:rsidR="00F83CA0" w:rsidRDefault="00F83CA0"/>
    <w:p w14:paraId="0EBABA58" w14:textId="77777777" w:rsidR="00F83CA0" w:rsidRDefault="00F83CA0"/>
    <w:p w14:paraId="7FB1EABA" w14:textId="6B11C9DB" w:rsidR="00F83CA0" w:rsidRDefault="00F83CA0"/>
    <w:p w14:paraId="3073C781" w14:textId="05E9F0C1" w:rsidR="009B329F" w:rsidRPr="003906B9" w:rsidRDefault="00F83CA0" w:rsidP="009801DB">
      <w:pPr>
        <w:spacing w:after="0" w:line="240" w:lineRule="auto"/>
        <w:rPr>
          <w:b/>
          <w:bCs/>
          <w:sz w:val="80"/>
          <w:szCs w:val="80"/>
        </w:rPr>
      </w:pPr>
      <w:r w:rsidRPr="003906B9">
        <w:rPr>
          <w:b/>
          <w:bCs/>
          <w:sz w:val="80"/>
          <w:szCs w:val="80"/>
        </w:rPr>
        <w:t>Stories from Lake Chelan:</w:t>
      </w:r>
    </w:p>
    <w:p w14:paraId="62900880" w14:textId="239DBB30" w:rsidR="00F83CA0" w:rsidRPr="003906B9" w:rsidRDefault="00F83CA0" w:rsidP="009801DB">
      <w:pPr>
        <w:spacing w:after="0" w:line="240" w:lineRule="auto"/>
        <w:ind w:left="360"/>
        <w:rPr>
          <w:sz w:val="52"/>
          <w:szCs w:val="52"/>
        </w:rPr>
      </w:pPr>
      <w:r w:rsidRPr="003906B9">
        <w:rPr>
          <w:sz w:val="52"/>
          <w:szCs w:val="52"/>
        </w:rPr>
        <w:t xml:space="preserve">Opportunities to restore and steward our </w:t>
      </w:r>
      <w:r w:rsidR="003906B9">
        <w:rPr>
          <w:sz w:val="52"/>
          <w:szCs w:val="52"/>
        </w:rPr>
        <w:t xml:space="preserve">    </w:t>
      </w:r>
      <w:r w:rsidRPr="003906B9">
        <w:rPr>
          <w:sz w:val="52"/>
          <w:szCs w:val="52"/>
        </w:rPr>
        <w:t>lake into the future.</w:t>
      </w:r>
    </w:p>
    <w:p w14:paraId="133EB9F3" w14:textId="4719210D" w:rsidR="003906B9" w:rsidRDefault="009801DB">
      <w:pPr>
        <w:rPr>
          <w:sz w:val="44"/>
          <w:szCs w:val="44"/>
        </w:rPr>
      </w:pPr>
      <w:r w:rsidRPr="003906B9">
        <w:rPr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337B0174" wp14:editId="5C1F48B2">
            <wp:simplePos x="0" y="0"/>
            <wp:positionH relativeFrom="margin">
              <wp:posOffset>438150</wp:posOffset>
            </wp:positionH>
            <wp:positionV relativeFrom="page">
              <wp:posOffset>3157855</wp:posOffset>
            </wp:positionV>
            <wp:extent cx="2609850" cy="1956435"/>
            <wp:effectExtent l="0" t="0" r="0" b="5715"/>
            <wp:wrapTight wrapText="bothSides">
              <wp:wrapPolygon edited="0">
                <wp:start x="0" y="0"/>
                <wp:lineTo x="0" y="21453"/>
                <wp:lineTo x="21442" y="21453"/>
                <wp:lineTo x="21442" y="0"/>
                <wp:lineTo x="0" y="0"/>
              </wp:wrapPolygon>
            </wp:wrapTight>
            <wp:docPr id="361025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25300" name="Picture 36102530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F4B6A" w14:textId="2A15D75A" w:rsidR="003906B9" w:rsidRDefault="009801DB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11A54A4" wp14:editId="74F8D4CD">
            <wp:simplePos x="0" y="0"/>
            <wp:positionH relativeFrom="margin">
              <wp:posOffset>3286125</wp:posOffset>
            </wp:positionH>
            <wp:positionV relativeFrom="page">
              <wp:posOffset>3429000</wp:posOffset>
            </wp:positionV>
            <wp:extent cx="2568575" cy="987425"/>
            <wp:effectExtent l="0" t="0" r="3175" b="3175"/>
            <wp:wrapTight wrapText="bothSides">
              <wp:wrapPolygon edited="0">
                <wp:start x="0" y="0"/>
                <wp:lineTo x="0" y="21253"/>
                <wp:lineTo x="21467" y="21253"/>
                <wp:lineTo x="21467" y="0"/>
                <wp:lineTo x="0" y="0"/>
              </wp:wrapPolygon>
            </wp:wrapTight>
            <wp:docPr id="8652253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225388" name="Picture 8652253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7EE3A" w14:textId="393EEE22" w:rsidR="003906B9" w:rsidRDefault="003906B9">
      <w:pPr>
        <w:rPr>
          <w:sz w:val="44"/>
          <w:szCs w:val="44"/>
        </w:rPr>
      </w:pPr>
    </w:p>
    <w:p w14:paraId="49E4CCED" w14:textId="75E70826" w:rsidR="003906B9" w:rsidRPr="00DC4FE3" w:rsidRDefault="003906B9">
      <w:pPr>
        <w:rPr>
          <w:sz w:val="16"/>
          <w:szCs w:val="16"/>
        </w:rPr>
      </w:pPr>
    </w:p>
    <w:p w14:paraId="028273A8" w14:textId="77777777" w:rsidR="009801DB" w:rsidRDefault="009801DB" w:rsidP="003906B9">
      <w:pPr>
        <w:jc w:val="center"/>
        <w:rPr>
          <w:b/>
          <w:bCs/>
          <w:sz w:val="52"/>
          <w:szCs w:val="52"/>
        </w:rPr>
      </w:pPr>
    </w:p>
    <w:p w14:paraId="3C10A23F" w14:textId="7685B520" w:rsidR="003906B9" w:rsidRDefault="003906B9" w:rsidP="003906B9">
      <w:pPr>
        <w:jc w:val="center"/>
        <w:rPr>
          <w:b/>
          <w:bCs/>
          <w:sz w:val="52"/>
          <w:szCs w:val="52"/>
        </w:rPr>
      </w:pPr>
      <w:r w:rsidRPr="003906B9">
        <w:rPr>
          <w:b/>
          <w:bCs/>
          <w:sz w:val="52"/>
          <w:szCs w:val="52"/>
        </w:rPr>
        <w:t xml:space="preserve">7pm, Thursday, </w:t>
      </w:r>
      <w:r w:rsidR="00DC4FE3">
        <w:rPr>
          <w:b/>
          <w:bCs/>
          <w:sz w:val="52"/>
          <w:szCs w:val="52"/>
        </w:rPr>
        <w:t>Nov 20</w:t>
      </w:r>
      <w:r w:rsidRPr="003906B9">
        <w:rPr>
          <w:b/>
          <w:bCs/>
          <w:sz w:val="52"/>
          <w:szCs w:val="52"/>
        </w:rPr>
        <w:t>, 2025</w:t>
      </w:r>
    </w:p>
    <w:p w14:paraId="71087B50" w14:textId="2F2FE98B" w:rsidR="00DC4FE3" w:rsidRPr="0074294E" w:rsidRDefault="00DC4FE3" w:rsidP="0074294E">
      <w:pPr>
        <w:spacing w:line="240" w:lineRule="auto"/>
        <w:rPr>
          <w:sz w:val="30"/>
          <w:szCs w:val="30"/>
        </w:rPr>
      </w:pPr>
      <w:r w:rsidRPr="0074294E">
        <w:rPr>
          <w:sz w:val="30"/>
          <w:szCs w:val="30"/>
        </w:rPr>
        <w:t xml:space="preserve">Join </w:t>
      </w:r>
      <w:r w:rsidR="0074294E" w:rsidRPr="0074294E">
        <w:rPr>
          <w:sz w:val="30"/>
          <w:szCs w:val="30"/>
        </w:rPr>
        <w:t xml:space="preserve">us at Ruby U for an informative evening.  Hear the latest from </w:t>
      </w:r>
      <w:r w:rsidRPr="0074294E">
        <w:rPr>
          <w:sz w:val="30"/>
          <w:szCs w:val="30"/>
        </w:rPr>
        <w:t>the Lake Chelan Research Institute</w:t>
      </w:r>
      <w:r w:rsidR="0074294E" w:rsidRPr="0074294E">
        <w:rPr>
          <w:sz w:val="30"/>
          <w:szCs w:val="30"/>
        </w:rPr>
        <w:t xml:space="preserve"> about</w:t>
      </w:r>
      <w:r w:rsidRPr="0074294E">
        <w:rPr>
          <w:sz w:val="30"/>
          <w:szCs w:val="30"/>
        </w:rPr>
        <w:t xml:space="preserve"> geological, environmental, and human stories from the Lake Chelan Watershed</w:t>
      </w:r>
      <w:r w:rsidR="0074294E" w:rsidRPr="0074294E">
        <w:rPr>
          <w:sz w:val="30"/>
          <w:szCs w:val="30"/>
        </w:rPr>
        <w:t>.  L</w:t>
      </w:r>
      <w:r w:rsidRPr="0074294E">
        <w:rPr>
          <w:sz w:val="30"/>
          <w:szCs w:val="30"/>
        </w:rPr>
        <w:t xml:space="preserve">earn about potential threats to the lake's ecology and opportunities to restore and steward the lake into the future. </w:t>
      </w:r>
      <w:r w:rsidR="0074294E" w:rsidRPr="0074294E">
        <w:rPr>
          <w:sz w:val="30"/>
          <w:szCs w:val="30"/>
        </w:rPr>
        <w:t>You will see a</w:t>
      </w:r>
      <w:r w:rsidRPr="0074294E">
        <w:rPr>
          <w:sz w:val="30"/>
          <w:szCs w:val="30"/>
        </w:rPr>
        <w:t xml:space="preserve">erial and underwater photography </w:t>
      </w:r>
      <w:r w:rsidR="0074294E" w:rsidRPr="0074294E">
        <w:rPr>
          <w:sz w:val="30"/>
          <w:szCs w:val="30"/>
        </w:rPr>
        <w:t>by</w:t>
      </w:r>
      <w:r w:rsidRPr="0074294E">
        <w:rPr>
          <w:sz w:val="30"/>
          <w:szCs w:val="30"/>
        </w:rPr>
        <w:t xml:space="preserve"> Cashmere's Steven Gnam (National Geographic, Crown of the Continent)</w:t>
      </w:r>
      <w:r w:rsidR="0074294E" w:rsidRPr="0074294E">
        <w:rPr>
          <w:sz w:val="30"/>
          <w:szCs w:val="30"/>
        </w:rPr>
        <w:t xml:space="preserve">. </w:t>
      </w:r>
      <w:r w:rsidRPr="0074294E">
        <w:rPr>
          <w:sz w:val="30"/>
          <w:szCs w:val="30"/>
        </w:rPr>
        <w:t xml:space="preserve"> Lake Chelan Research Institute's Anna Galipeau and Phil Long</w:t>
      </w:r>
      <w:r w:rsidR="0074294E" w:rsidRPr="0074294E">
        <w:rPr>
          <w:sz w:val="30"/>
          <w:szCs w:val="30"/>
        </w:rPr>
        <w:t xml:space="preserve"> will be</w:t>
      </w:r>
      <w:r w:rsidRPr="0074294E">
        <w:rPr>
          <w:sz w:val="30"/>
          <w:szCs w:val="30"/>
        </w:rPr>
        <w:t xml:space="preserve"> present</w:t>
      </w:r>
      <w:r w:rsidR="0074294E" w:rsidRPr="0074294E">
        <w:rPr>
          <w:sz w:val="30"/>
          <w:szCs w:val="30"/>
        </w:rPr>
        <w:t>ing</w:t>
      </w:r>
      <w:r w:rsidRPr="0074294E">
        <w:rPr>
          <w:sz w:val="30"/>
          <w:szCs w:val="30"/>
        </w:rPr>
        <w:t xml:space="preserve"> new perspectives on the ecological treasure that is Lake Chelan.</w:t>
      </w:r>
    </w:p>
    <w:p w14:paraId="71B85381" w14:textId="77777777" w:rsidR="00DC4FE3" w:rsidRDefault="00DC4FE3" w:rsidP="003906B9">
      <w:pPr>
        <w:jc w:val="center"/>
        <w:rPr>
          <w:sz w:val="28"/>
          <w:szCs w:val="28"/>
        </w:rPr>
      </w:pPr>
    </w:p>
    <w:p w14:paraId="55101B0C" w14:textId="476862BD" w:rsidR="00DC4FE3" w:rsidRDefault="003906B9" w:rsidP="00000E25">
      <w:pPr>
        <w:spacing w:line="240" w:lineRule="auto"/>
        <w:jc w:val="center"/>
        <w:rPr>
          <w:sz w:val="32"/>
          <w:szCs w:val="32"/>
        </w:rPr>
      </w:pPr>
      <w:r w:rsidRPr="003906B9">
        <w:rPr>
          <w:sz w:val="28"/>
          <w:szCs w:val="28"/>
        </w:rPr>
        <w:t>Ruby U presentations are designed to inform, educate, and challenge the understanding of ourselves, our community, and our valley now and into the future.</w:t>
      </w:r>
    </w:p>
    <w:p w14:paraId="13A9E882" w14:textId="35108020" w:rsidR="003906B9" w:rsidRPr="003906B9" w:rsidRDefault="003906B9" w:rsidP="00000E25">
      <w:pPr>
        <w:spacing w:after="0" w:line="240" w:lineRule="auto"/>
        <w:jc w:val="center"/>
        <w:rPr>
          <w:sz w:val="32"/>
          <w:szCs w:val="32"/>
        </w:rPr>
      </w:pPr>
      <w:r w:rsidRPr="003906B9">
        <w:rPr>
          <w:sz w:val="32"/>
          <w:szCs w:val="32"/>
        </w:rPr>
        <w:t>Free Admission. Doors open at 6:30 pm.</w:t>
      </w:r>
    </w:p>
    <w:p w14:paraId="6AAECC46" w14:textId="21EF34AF" w:rsidR="003906B9" w:rsidRPr="00F83CA0" w:rsidRDefault="003906B9" w:rsidP="00764F08">
      <w:pPr>
        <w:spacing w:line="240" w:lineRule="auto"/>
        <w:jc w:val="center"/>
        <w:rPr>
          <w:sz w:val="44"/>
          <w:szCs w:val="44"/>
        </w:rPr>
      </w:pPr>
      <w:r w:rsidRPr="003906B9">
        <w:rPr>
          <w:sz w:val="32"/>
          <w:szCs w:val="32"/>
        </w:rPr>
        <w:t>Ruby Theatre, 135 E Woodin Ave, Chelan, WA 98816</w:t>
      </w:r>
      <w:r>
        <w:rPr>
          <w:sz w:val="32"/>
          <w:szCs w:val="32"/>
        </w:rPr>
        <w:t xml:space="preserve"> </w:t>
      </w:r>
      <w:r w:rsidRPr="003906B9">
        <w:rPr>
          <w:sz w:val="32"/>
          <w:szCs w:val="32"/>
        </w:rPr>
        <w:t>ww.rubytheatre.com      509-687-3210</w:t>
      </w:r>
    </w:p>
    <w:sectPr w:rsidR="003906B9" w:rsidRPr="00F83CA0" w:rsidSect="00DC4FE3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A0"/>
    <w:rsid w:val="00000E25"/>
    <w:rsid w:val="002159B4"/>
    <w:rsid w:val="00350D31"/>
    <w:rsid w:val="003906B9"/>
    <w:rsid w:val="005A03CF"/>
    <w:rsid w:val="00631A25"/>
    <w:rsid w:val="00666B74"/>
    <w:rsid w:val="006E119C"/>
    <w:rsid w:val="0074294E"/>
    <w:rsid w:val="00764F08"/>
    <w:rsid w:val="007B2E12"/>
    <w:rsid w:val="00897A16"/>
    <w:rsid w:val="009801DB"/>
    <w:rsid w:val="0098779B"/>
    <w:rsid w:val="009B329F"/>
    <w:rsid w:val="009B5C61"/>
    <w:rsid w:val="00DC4FE3"/>
    <w:rsid w:val="00F216EA"/>
    <w:rsid w:val="00F83CA0"/>
    <w:rsid w:val="00FD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318E"/>
  <w15:chartTrackingRefBased/>
  <w15:docId w15:val="{6F5212D4-7C51-47B3-9355-A4A060D8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Hibbard</dc:creator>
  <cp:keywords/>
  <dc:description/>
  <cp:lastModifiedBy>Erickson (US), Kevin J</cp:lastModifiedBy>
  <cp:revision>3</cp:revision>
  <cp:lastPrinted>2025-11-03T17:26:00Z</cp:lastPrinted>
  <dcterms:created xsi:type="dcterms:W3CDTF">2025-11-06T05:43:00Z</dcterms:created>
  <dcterms:modified xsi:type="dcterms:W3CDTF">2025-11-06T05:44:00Z</dcterms:modified>
</cp:coreProperties>
</file>